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11D8" w14:textId="77777777" w:rsidR="00FE2132" w:rsidRDefault="00FE2132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17AF8C20" w14:textId="77777777" w:rsidR="00FE2132" w:rsidRDefault="00FE2132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23B69F59" w14:textId="70195A71" w:rsidR="00C51845" w:rsidRDefault="00C51845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Edward Fleming</w:t>
      </w:r>
      <w:r w:rsidR="0056314B">
        <w:rPr>
          <w:rFonts w:ascii="Arial" w:hAnsi="Arial" w:cs="Arial"/>
          <w:b/>
          <w:bCs/>
          <w:sz w:val="24"/>
          <w:szCs w:val="24"/>
          <w:lang w:val="en"/>
        </w:rPr>
        <w:t>, Architect</w:t>
      </w:r>
    </w:p>
    <w:p w14:paraId="300BDF8B" w14:textId="77777777" w:rsidR="00C51845" w:rsidRDefault="00C51845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3342 Bell Street</w:t>
      </w:r>
    </w:p>
    <w:p w14:paraId="528B928A" w14:textId="77777777" w:rsidR="00C51845" w:rsidRDefault="00C51845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New Orleans, Louisiana, 70119</w:t>
      </w:r>
    </w:p>
    <w:p w14:paraId="4F819711" w14:textId="392EA57C" w:rsidR="00C51845" w:rsidRDefault="00C51845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t: </w:t>
      </w:r>
      <w:r w:rsidR="00C157C3">
        <w:rPr>
          <w:rFonts w:ascii="Arial" w:hAnsi="Arial" w:cs="Arial"/>
          <w:sz w:val="24"/>
          <w:szCs w:val="24"/>
          <w:lang w:val="en"/>
        </w:rPr>
        <w:t>504-377-8398</w:t>
      </w:r>
      <w:r>
        <w:rPr>
          <w:rFonts w:ascii="Arial" w:hAnsi="Arial" w:cs="Arial"/>
          <w:sz w:val="24"/>
          <w:szCs w:val="24"/>
          <w:lang w:val="en"/>
        </w:rPr>
        <w:t xml:space="preserve"> ~ e: efa@cybermesa.com ~ i: edwardflemingarchitect.com</w:t>
      </w:r>
    </w:p>
    <w:p w14:paraId="4D8F5266" w14:textId="0E58F06B" w:rsidR="001C00ED" w:rsidRDefault="001C00ED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24"/>
          <w:szCs w:val="24"/>
          <w:lang w:val="en"/>
        </w:rPr>
      </w:pPr>
    </w:p>
    <w:p w14:paraId="050BF8CA" w14:textId="37540E89" w:rsidR="001C00ED" w:rsidRDefault="001C00ED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24"/>
          <w:szCs w:val="24"/>
          <w:lang w:val="en"/>
        </w:rPr>
      </w:pPr>
    </w:p>
    <w:p w14:paraId="29D3BC88" w14:textId="77777777" w:rsidR="004049D2" w:rsidRPr="00AB5017" w:rsidRDefault="004049D2" w:rsidP="004049D2">
      <w:pPr>
        <w:spacing w:before="0" w:after="0"/>
        <w:rPr>
          <w:rFonts w:ascii="Arial" w:hAnsi="Arial" w:cs="Arial"/>
          <w:sz w:val="24"/>
          <w:szCs w:val="24"/>
          <w:lang w:val="en"/>
        </w:rPr>
      </w:pPr>
      <w:r w:rsidRPr="00135BD1">
        <w:rPr>
          <w:rFonts w:ascii="Arial" w:eastAsia="Times New Roman" w:hAnsi="Arial" w:cs="Arial"/>
          <w:sz w:val="24"/>
          <w:szCs w:val="24"/>
          <w:u w:val="single"/>
        </w:rPr>
        <w:t>Religious Projects:</w:t>
      </w:r>
    </w:p>
    <w:p w14:paraId="3AF48705" w14:textId="77777777" w:rsidR="004049D2" w:rsidRPr="00066F8C" w:rsidRDefault="004049D2" w:rsidP="004049D2">
      <w:pPr>
        <w:autoSpaceDE w:val="0"/>
        <w:autoSpaceDN w:val="0"/>
        <w:adjustRightInd w:val="0"/>
        <w:spacing w:before="0" w:after="0"/>
      </w:pPr>
    </w:p>
    <w:p w14:paraId="51ECADF2" w14:textId="6E62697C" w:rsidR="004049D2" w:rsidRDefault="004049D2" w:rsidP="004049D2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06/19 – </w:t>
      </w:r>
      <w:r w:rsidR="00B64562">
        <w:rPr>
          <w:rFonts w:ascii="Arial" w:hAnsi="Arial" w:cs="Arial"/>
          <w:sz w:val="24"/>
          <w:szCs w:val="24"/>
          <w:lang w:val="en"/>
        </w:rPr>
        <w:t>11/21</w:t>
      </w:r>
    </w:p>
    <w:p w14:paraId="7FDA02AA" w14:textId="77777777" w:rsidR="004049D2" w:rsidRPr="0017143F" w:rsidRDefault="004049D2" w:rsidP="004049D2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New, 4,100 sf </w:t>
      </w:r>
      <w:r w:rsidRPr="0017143F">
        <w:rPr>
          <w:rFonts w:ascii="Arial" w:hAnsi="Arial" w:cs="Arial"/>
          <w:sz w:val="24"/>
          <w:szCs w:val="24"/>
          <w:lang w:val="en"/>
        </w:rPr>
        <w:t>Ministry and Mission Outreach Center Building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69A52738" w14:textId="77777777" w:rsidR="004049D2" w:rsidRPr="0017143F" w:rsidRDefault="004049D2" w:rsidP="004049D2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"/>
        </w:rPr>
      </w:pPr>
      <w:r w:rsidRPr="0017143F">
        <w:rPr>
          <w:rFonts w:ascii="Arial" w:hAnsi="Arial" w:cs="Arial"/>
          <w:sz w:val="24"/>
          <w:szCs w:val="24"/>
          <w:lang w:val="en"/>
        </w:rPr>
        <w:t>3031 First St.</w:t>
      </w:r>
      <w:r>
        <w:rPr>
          <w:rFonts w:ascii="Arial" w:hAnsi="Arial" w:cs="Arial"/>
          <w:sz w:val="24"/>
          <w:szCs w:val="24"/>
          <w:lang w:val="en"/>
        </w:rPr>
        <w:t xml:space="preserve">, </w:t>
      </w:r>
      <w:r w:rsidRPr="0017143F">
        <w:rPr>
          <w:rFonts w:ascii="Arial" w:hAnsi="Arial" w:cs="Arial"/>
          <w:sz w:val="24"/>
          <w:szCs w:val="24"/>
          <w:lang w:val="en"/>
        </w:rPr>
        <w:t>New Orleans, LA</w:t>
      </w:r>
    </w:p>
    <w:p w14:paraId="7FDE8C19" w14:textId="77777777" w:rsidR="004049D2" w:rsidRPr="00975552" w:rsidRDefault="004049D2" w:rsidP="004049D2">
      <w:pPr>
        <w:spacing w:before="0" w:after="0"/>
        <w:rPr>
          <w:rFonts w:ascii="Arial" w:hAnsi="Arial" w:cs="Arial"/>
          <w:sz w:val="24"/>
          <w:szCs w:val="24"/>
          <w:lang w:val="en"/>
        </w:rPr>
      </w:pPr>
      <w:r w:rsidRPr="0017143F">
        <w:rPr>
          <w:rFonts w:ascii="Arial" w:hAnsi="Arial" w:cs="Arial"/>
          <w:sz w:val="24"/>
          <w:szCs w:val="24"/>
          <w:lang w:val="en"/>
        </w:rPr>
        <w:t xml:space="preserve">For </w:t>
      </w:r>
      <w:r w:rsidRPr="0017143F">
        <w:rPr>
          <w:rFonts w:ascii="Arial" w:eastAsia="Times New Roman" w:hAnsi="Arial" w:cs="Arial"/>
          <w:sz w:val="24"/>
          <w:szCs w:val="24"/>
        </w:rPr>
        <w:t>Touchstone Community Church</w:t>
      </w:r>
      <w:r w:rsidRPr="0017143F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</w:t>
      </w:r>
      <w:r w:rsidRPr="0017143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14:paraId="17B1857C" w14:textId="77777777" w:rsidR="004049D2" w:rsidRDefault="004049D2" w:rsidP="004049D2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"/>
        </w:rPr>
      </w:pPr>
    </w:p>
    <w:p w14:paraId="105A96D4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09/89 – 05/94</w:t>
      </w:r>
    </w:p>
    <w:p w14:paraId="7E590001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Design for complete restoration of and major additions to the oldest religious structure in the city of Washington, D.C. Project also included extensive master-planning for several other buildings on the church complex, including: Parish hall/theatre, commercial grade kitchen, administrative offices, classrooms, meeting rooms, worship-related spaces and cloisters. Total project size, approx. 25,000sf. </w:t>
      </w:r>
    </w:p>
    <w:p w14:paraId="37622106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620 “G” St, SE Washington, D.C.</w:t>
      </w:r>
    </w:p>
    <w:p w14:paraId="4A99A3FE" w14:textId="77777777" w:rsidR="004049D2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For Christ Church Washington Parish</w:t>
      </w:r>
    </w:p>
    <w:p w14:paraId="033525B0" w14:textId="77777777" w:rsidR="004049D2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28F37F52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03/88 - 12/91</w:t>
      </w:r>
    </w:p>
    <w:p w14:paraId="206830FA" w14:textId="77777777" w:rsidR="004049D2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New, mixed-use building containing Christian Scientist reading room, </w:t>
      </w:r>
    </w:p>
    <w:p w14:paraId="582BBC8A" w14:textId="77777777" w:rsidR="004049D2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office space, and residential apartments. Total project size, approx. 8,000sf </w:t>
      </w:r>
    </w:p>
    <w:p w14:paraId="20ECCC2E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with planning for future expansion to total of 16,000sf. </w:t>
      </w:r>
    </w:p>
    <w:p w14:paraId="3761D694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18th St and Columbia Road, NW, Washington, D.C.</w:t>
      </w:r>
    </w:p>
    <w:p w14:paraId="3F71CBC0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For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Pr="00D7763E">
        <w:rPr>
          <w:rFonts w:ascii="Arial" w:eastAsia="Arial" w:hAnsi="Arial" w:cs="Arial"/>
          <w:color w:val="000000"/>
          <w:sz w:val="24"/>
          <w:szCs w:val="24"/>
        </w:rPr>
        <w:t>he First Church of Christ Scientist</w:t>
      </w:r>
    </w:p>
    <w:p w14:paraId="0BA25261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6D3F0D9B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02/88 - 04/88</w:t>
      </w:r>
    </w:p>
    <w:p w14:paraId="26F9E042" w14:textId="77777777" w:rsidR="004049D2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Design for new National Mosque complex on </w:t>
      </w:r>
      <w:r>
        <w:rPr>
          <w:rFonts w:ascii="Arial" w:eastAsia="Arial" w:hAnsi="Arial" w:cs="Arial"/>
          <w:color w:val="000000"/>
          <w:sz w:val="24"/>
          <w:szCs w:val="24"/>
        </w:rPr>
        <w:t>5-</w:t>
      </w: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acre site, including: mosque, Administration building, recreation/ meeting hall building, clergy residences, </w:t>
      </w:r>
    </w:p>
    <w:p w14:paraId="5B1CFBA6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recreation spaces and landscaping. Total project size, approx. 36,000 sq. ft.</w:t>
      </w:r>
    </w:p>
    <w:p w14:paraId="01EEE793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Briggs Chaney Rd and Good Hope Rd, Montgomery County, Maryland</w:t>
      </w:r>
    </w:p>
    <w:p w14:paraId="4536A4D4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proofErr w:type="spellStart"/>
      <w:r w:rsidRPr="00D7763E">
        <w:rPr>
          <w:rFonts w:ascii="Arial" w:eastAsia="Arial" w:hAnsi="Arial" w:cs="Arial"/>
          <w:color w:val="000000"/>
          <w:sz w:val="24"/>
          <w:szCs w:val="24"/>
        </w:rPr>
        <w:t>Ahmadiy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 Movement </w:t>
      </w:r>
      <w:proofErr w:type="gramStart"/>
      <w:r w:rsidRPr="00D7763E">
        <w:rPr>
          <w:rFonts w:ascii="Arial" w:eastAsia="Arial" w:hAnsi="Arial" w:cs="Arial"/>
          <w:color w:val="000000"/>
          <w:sz w:val="24"/>
          <w:szCs w:val="24"/>
        </w:rPr>
        <w:t>In</w:t>
      </w:r>
      <w:proofErr w:type="gramEnd"/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 Islam, Inc.</w:t>
      </w:r>
    </w:p>
    <w:p w14:paraId="5C5E3C39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26393412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10/86 - 10/88</w:t>
      </w:r>
    </w:p>
    <w:p w14:paraId="7B8F5673" w14:textId="77777777" w:rsidR="004049D2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Restoration and redesign </w:t>
      </w:r>
      <w:r>
        <w:rPr>
          <w:rFonts w:ascii="Arial" w:eastAsia="Arial" w:hAnsi="Arial" w:cs="Arial"/>
          <w:color w:val="000000"/>
          <w:sz w:val="24"/>
          <w:szCs w:val="24"/>
        </w:rPr>
        <w:t>historic</w:t>
      </w: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 “Carpenter’s Gothic” church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4F477A8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Total project size, approx. 2,500 sq. ft. </w:t>
      </w:r>
    </w:p>
    <w:p w14:paraId="719F47DD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1811 Clopper Rd, Gaithersburg, Maryland </w:t>
      </w:r>
    </w:p>
    <w:p w14:paraId="0694CF57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St. Rose of Lima Parish</w:t>
      </w:r>
    </w:p>
    <w:p w14:paraId="15E2FF5F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For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Pr="00D7763E">
        <w:rPr>
          <w:rFonts w:ascii="Arial" w:eastAsia="Arial" w:hAnsi="Arial" w:cs="Arial"/>
          <w:color w:val="000000"/>
          <w:sz w:val="24"/>
          <w:szCs w:val="24"/>
        </w:rPr>
        <w:t>he Archdiocese of Washington</w:t>
      </w:r>
    </w:p>
    <w:p w14:paraId="406B8CEB" w14:textId="77777777" w:rsidR="004049D2" w:rsidRPr="00D7763E" w:rsidRDefault="004049D2" w:rsidP="004049D2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7ACF309B" w14:textId="77777777" w:rsidR="009E50CB" w:rsidRDefault="009E50CB" w:rsidP="00B64562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"/>
        </w:rPr>
      </w:pPr>
      <w:bookmarkStart w:id="0" w:name="_GoBack"/>
      <w:bookmarkEnd w:id="0"/>
    </w:p>
    <w:sectPr w:rsidR="009E50CB" w:rsidSect="00A34EA9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C6A9" w14:textId="77777777" w:rsidR="00073BAD" w:rsidRDefault="00073BAD" w:rsidP="0007061B">
      <w:pPr>
        <w:spacing w:before="0" w:after="0"/>
      </w:pPr>
      <w:r>
        <w:separator/>
      </w:r>
    </w:p>
  </w:endnote>
  <w:endnote w:type="continuationSeparator" w:id="0">
    <w:p w14:paraId="7B97B549" w14:textId="77777777" w:rsidR="00073BAD" w:rsidRDefault="00073BAD" w:rsidP="00070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1C87" w14:textId="77777777" w:rsidR="0007061B" w:rsidRDefault="00070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74AF" w14:textId="77777777" w:rsidR="00073BAD" w:rsidRDefault="00073BAD" w:rsidP="0007061B">
      <w:pPr>
        <w:spacing w:before="0" w:after="0"/>
      </w:pPr>
      <w:r>
        <w:separator/>
      </w:r>
    </w:p>
  </w:footnote>
  <w:footnote w:type="continuationSeparator" w:id="0">
    <w:p w14:paraId="66D97E62" w14:textId="77777777" w:rsidR="00073BAD" w:rsidRDefault="00073BAD" w:rsidP="000706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3AFD"/>
    <w:multiLevelType w:val="multilevel"/>
    <w:tmpl w:val="96D6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45"/>
    <w:rsid w:val="00007F81"/>
    <w:rsid w:val="00050EC5"/>
    <w:rsid w:val="0007061B"/>
    <w:rsid w:val="00073BAD"/>
    <w:rsid w:val="000E6F8F"/>
    <w:rsid w:val="00166C42"/>
    <w:rsid w:val="00175B21"/>
    <w:rsid w:val="00190FAD"/>
    <w:rsid w:val="0019756E"/>
    <w:rsid w:val="001C00ED"/>
    <w:rsid w:val="001E7DBF"/>
    <w:rsid w:val="00203D65"/>
    <w:rsid w:val="002F273E"/>
    <w:rsid w:val="003008A0"/>
    <w:rsid w:val="00331CDC"/>
    <w:rsid w:val="00334237"/>
    <w:rsid w:val="00334F9B"/>
    <w:rsid w:val="00343B0F"/>
    <w:rsid w:val="00396A47"/>
    <w:rsid w:val="003A7BF5"/>
    <w:rsid w:val="004049D2"/>
    <w:rsid w:val="00410340"/>
    <w:rsid w:val="00452968"/>
    <w:rsid w:val="00484280"/>
    <w:rsid w:val="004B3F9E"/>
    <w:rsid w:val="004C356C"/>
    <w:rsid w:val="004E7E78"/>
    <w:rsid w:val="0056314B"/>
    <w:rsid w:val="00563A06"/>
    <w:rsid w:val="005A42AE"/>
    <w:rsid w:val="005C5186"/>
    <w:rsid w:val="006033E3"/>
    <w:rsid w:val="00670C24"/>
    <w:rsid w:val="006A3CF1"/>
    <w:rsid w:val="006D29E1"/>
    <w:rsid w:val="0070586C"/>
    <w:rsid w:val="007967EF"/>
    <w:rsid w:val="007B56E7"/>
    <w:rsid w:val="007C7186"/>
    <w:rsid w:val="007D1C50"/>
    <w:rsid w:val="00801280"/>
    <w:rsid w:val="008053A6"/>
    <w:rsid w:val="00840478"/>
    <w:rsid w:val="008B4F5A"/>
    <w:rsid w:val="009416AB"/>
    <w:rsid w:val="009417E7"/>
    <w:rsid w:val="009468AD"/>
    <w:rsid w:val="009A43AF"/>
    <w:rsid w:val="009D50D3"/>
    <w:rsid w:val="009D787A"/>
    <w:rsid w:val="009E50CB"/>
    <w:rsid w:val="00A33125"/>
    <w:rsid w:val="00A44514"/>
    <w:rsid w:val="00A83685"/>
    <w:rsid w:val="00A878FD"/>
    <w:rsid w:val="00A900AF"/>
    <w:rsid w:val="00AE4D2C"/>
    <w:rsid w:val="00B33018"/>
    <w:rsid w:val="00B35AA8"/>
    <w:rsid w:val="00B50623"/>
    <w:rsid w:val="00B64562"/>
    <w:rsid w:val="00B84ABA"/>
    <w:rsid w:val="00BD6C72"/>
    <w:rsid w:val="00BE5AC3"/>
    <w:rsid w:val="00C157C3"/>
    <w:rsid w:val="00C4582D"/>
    <w:rsid w:val="00C515B5"/>
    <w:rsid w:val="00C51845"/>
    <w:rsid w:val="00C96C6D"/>
    <w:rsid w:val="00C97EFD"/>
    <w:rsid w:val="00CD5737"/>
    <w:rsid w:val="00CE11A1"/>
    <w:rsid w:val="00CE2F04"/>
    <w:rsid w:val="00D4093A"/>
    <w:rsid w:val="00D508F9"/>
    <w:rsid w:val="00D64495"/>
    <w:rsid w:val="00D77536"/>
    <w:rsid w:val="00DF6E72"/>
    <w:rsid w:val="00E315BF"/>
    <w:rsid w:val="00E8319E"/>
    <w:rsid w:val="00F62078"/>
    <w:rsid w:val="00F972F9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5B50"/>
  <w15:chartTrackingRefBased/>
  <w15:docId w15:val="{80341D6F-00B6-4C16-83E1-52ADB8EB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3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061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061B"/>
  </w:style>
  <w:style w:type="paragraph" w:styleId="Footer">
    <w:name w:val="footer"/>
    <w:basedOn w:val="Normal"/>
    <w:link w:val="FooterChar"/>
    <w:uiPriority w:val="99"/>
    <w:unhideWhenUsed/>
    <w:rsid w:val="0007061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7061B"/>
  </w:style>
  <w:style w:type="paragraph" w:customStyle="1" w:styleId="p1">
    <w:name w:val="p1"/>
    <w:basedOn w:val="Normal"/>
    <w:rsid w:val="00166C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66C42"/>
  </w:style>
  <w:style w:type="paragraph" w:customStyle="1" w:styleId="li1">
    <w:name w:val="li1"/>
    <w:basedOn w:val="Normal"/>
    <w:rsid w:val="00166C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2021-12-14T19:18:00Z</cp:lastPrinted>
  <dcterms:created xsi:type="dcterms:W3CDTF">2022-04-07T16:38:00Z</dcterms:created>
  <dcterms:modified xsi:type="dcterms:W3CDTF">2022-04-07T16:38:00Z</dcterms:modified>
</cp:coreProperties>
</file>